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F6DE" w14:textId="6581D2AA" w:rsidR="00E6762F" w:rsidRPr="00122D84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noProof/>
          <w:snapToGrid w:val="0"/>
          <w:color w:val="auto"/>
          <w:lang w:bidi="ar-SA"/>
        </w:rPr>
        <w:drawing>
          <wp:inline distT="0" distB="0" distL="0" distR="0" wp14:anchorId="220FA115" wp14:editId="4CA372E0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27D9C" w14:textId="77777777" w:rsidR="00E6762F" w:rsidRPr="00B76DAD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sz w:val="16"/>
          <w:szCs w:val="16"/>
          <w:lang w:eastAsia="ru-RU" w:bidi="ar-SA"/>
        </w:rPr>
      </w:pPr>
    </w:p>
    <w:p w14:paraId="7B19C2A4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  <w:t>ВОЛИНСЬКА ОБЛАСНА ДЕРЖАВНА АДМІНІСТРАЦІЯ</w:t>
      </w:r>
    </w:p>
    <w:p w14:paraId="264D04A4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16"/>
          <w:lang w:eastAsia="ru-RU" w:bidi="ar-SA"/>
        </w:rPr>
      </w:pPr>
    </w:p>
    <w:p w14:paraId="73B7D32E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  <w:t>ВОЛИНСЬКА ОБЛАСНА ВІЙСЬКОВА АДМІНІСТРАЦІЯ</w:t>
      </w:r>
    </w:p>
    <w:p w14:paraId="6E2D701D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6032F1A8" w14:textId="77777777" w:rsidR="00E6762F" w:rsidRPr="00122D84" w:rsidRDefault="00790F5E" w:rsidP="00E6762F">
      <w:pPr>
        <w:keepNext/>
        <w:widowControl/>
        <w:autoSpaceDE w:val="0"/>
        <w:autoSpaceDN w:val="0"/>
        <w:jc w:val="center"/>
        <w:outlineLvl w:val="0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b/>
          <w:bCs/>
          <w:color w:val="auto"/>
          <w:sz w:val="32"/>
          <w:lang w:eastAsia="ru-RU" w:bidi="ar-SA"/>
        </w:rPr>
        <w:t>НАКАЗ</w:t>
      </w:r>
    </w:p>
    <w:p w14:paraId="1D6DB43E" w14:textId="132EB894" w:rsidR="00E6762F" w:rsidRPr="00122D84" w:rsidRDefault="001A45B3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</w:p>
    <w:p w14:paraId="14A86BD1" w14:textId="2C77B428" w:rsidR="00E6762F" w:rsidRPr="00122D84" w:rsidRDefault="00F4573D" w:rsidP="00E6762F">
      <w:pPr>
        <w:widowControl/>
        <w:tabs>
          <w:tab w:val="right" w:pos="9639"/>
        </w:tabs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20 </w:t>
      </w:r>
      <w:r w:rsidR="00A440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березня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202</w:t>
      </w:r>
      <w:r w:rsidR="000444B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4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року              </w:t>
      </w:r>
      <w:r w:rsidR="001A45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1A45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A440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1A45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м.</w:t>
      </w:r>
      <w:r w:rsidR="00B76DA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Луцьк              </w:t>
      </w:r>
      <w:r w:rsidR="00A440E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1A45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№</w:t>
      </w:r>
      <w:r w:rsidR="001A45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77</w:t>
      </w:r>
    </w:p>
    <w:p w14:paraId="0B9EFCCC" w14:textId="77777777" w:rsidR="00023F37" w:rsidRDefault="00023F37" w:rsidP="006E796E">
      <w:pPr>
        <w:pStyle w:val="50"/>
        <w:shd w:val="clear" w:color="auto" w:fill="auto"/>
        <w:spacing w:before="0" w:after="0" w:line="240" w:lineRule="auto"/>
        <w:jc w:val="center"/>
        <w:rPr>
          <w:b w:val="0"/>
          <w:i w:val="0"/>
        </w:rPr>
      </w:pPr>
    </w:p>
    <w:p w14:paraId="0103F553" w14:textId="2481336F" w:rsidR="006E796E" w:rsidRPr="00023F37" w:rsidRDefault="00555CC8" w:rsidP="006E796E">
      <w:pPr>
        <w:pStyle w:val="50"/>
        <w:shd w:val="clear" w:color="auto" w:fill="auto"/>
        <w:spacing w:before="0" w:after="0" w:line="240" w:lineRule="auto"/>
        <w:jc w:val="center"/>
        <w:rPr>
          <w:b w:val="0"/>
          <w:i w:val="0"/>
        </w:rPr>
      </w:pPr>
      <w:r w:rsidRPr="00023F37">
        <w:rPr>
          <w:b w:val="0"/>
          <w:i w:val="0"/>
        </w:rPr>
        <w:t xml:space="preserve">Про </w:t>
      </w:r>
      <w:r w:rsidR="00FC0A29" w:rsidRPr="00023F37">
        <w:rPr>
          <w:b w:val="0"/>
          <w:i w:val="0"/>
        </w:rPr>
        <w:t xml:space="preserve">внесення змін до </w:t>
      </w:r>
      <w:r w:rsidR="006E796E" w:rsidRPr="00023F37">
        <w:rPr>
          <w:rFonts w:eastAsia="Microsoft Sans Serif"/>
          <w:b w:val="0"/>
          <w:bCs w:val="0"/>
          <w:i w:val="0"/>
          <w:iCs w:val="0"/>
          <w:color w:val="000000"/>
          <w:lang w:eastAsia="uk-UA" w:bidi="uk-UA"/>
        </w:rPr>
        <w:t xml:space="preserve">наказу </w:t>
      </w:r>
      <w:r w:rsidR="006E796E" w:rsidRPr="00023F37">
        <w:rPr>
          <w:b w:val="0"/>
          <w:i w:val="0"/>
        </w:rPr>
        <w:t xml:space="preserve">начальника обласної військової адміністрації </w:t>
      </w:r>
    </w:p>
    <w:p w14:paraId="6A6BAE8C" w14:textId="4A718B90" w:rsidR="00E6762F" w:rsidRPr="00023F37" w:rsidRDefault="006E796E" w:rsidP="006E796E">
      <w:pPr>
        <w:pStyle w:val="50"/>
        <w:shd w:val="clear" w:color="auto" w:fill="auto"/>
        <w:spacing w:before="0" w:after="0" w:line="240" w:lineRule="auto"/>
        <w:jc w:val="center"/>
        <w:rPr>
          <w:b w:val="0"/>
          <w:i w:val="0"/>
        </w:rPr>
      </w:pPr>
      <w:r w:rsidRPr="00023F37">
        <w:rPr>
          <w:b w:val="0"/>
          <w:i w:val="0"/>
        </w:rPr>
        <w:t>від 14 листопада 2023 року № 432</w:t>
      </w:r>
    </w:p>
    <w:p w14:paraId="4014302A" w14:textId="77777777" w:rsidR="00E6762F" w:rsidRPr="00A440E9" w:rsidRDefault="00E6762F" w:rsidP="00E6762F">
      <w:pPr>
        <w:pStyle w:val="20"/>
        <w:shd w:val="clear" w:color="auto" w:fill="auto"/>
        <w:tabs>
          <w:tab w:val="left" w:pos="4858"/>
        </w:tabs>
        <w:spacing w:before="0" w:after="0" w:line="322" w:lineRule="exact"/>
        <w:ind w:firstLine="620"/>
      </w:pPr>
    </w:p>
    <w:p w14:paraId="4207154D" w14:textId="3E3CE72D" w:rsidR="00AA556C" w:rsidRPr="00912A2F" w:rsidRDefault="00AA556C" w:rsidP="00FC0A29">
      <w:pPr>
        <w:pStyle w:val="50"/>
        <w:shd w:val="clear" w:color="auto" w:fill="auto"/>
        <w:spacing w:before="0" w:after="0" w:line="240" w:lineRule="auto"/>
        <w:ind w:firstLine="567"/>
        <w:jc w:val="both"/>
        <w:rPr>
          <w:rFonts w:cs="Microsoft Sans Serif"/>
        </w:rPr>
      </w:pP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Відповідно до</w:t>
      </w:r>
      <w:r w:rsidR="00672665"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Бюджетного кодексу України,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законів України «Про правовий режим воєнного стану», «Про місцеві державні адміністрації»,</w:t>
      </w:r>
      <w:r w:rsidR="00672665"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постанов Кабінету Міністрів України від</w:t>
      </w:r>
      <w:r w:rsidR="00A440E9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11</w:t>
      </w:r>
      <w:r w:rsidR="00A440E9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березня</w:t>
      </w:r>
      <w:r w:rsidR="00A440E9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2022</w:t>
      </w:r>
      <w:r w:rsidR="00A440E9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 </w:t>
      </w:r>
      <w:r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року № 252 «Деякі питання формування та виконання місцевих бюджетів у період воєнного стану</w:t>
      </w:r>
      <w:r w:rsidR="00B76DAD"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>»</w:t>
      </w:r>
      <w:r w:rsidR="00FC0A29" w:rsidRPr="00912A2F">
        <w:rPr>
          <w:rFonts w:eastAsia="Microsoft Sans Serif" w:cs="Microsoft Sans Serif"/>
          <w:b w:val="0"/>
          <w:bCs w:val="0"/>
          <w:i w:val="0"/>
          <w:iCs w:val="0"/>
          <w:color w:val="000000"/>
          <w:lang w:eastAsia="uk-UA" w:bidi="uk-UA"/>
        </w:rPr>
        <w:t xml:space="preserve">, </w:t>
      </w:r>
      <w:r w:rsidR="00FC2F8A" w:rsidRPr="00912A2F">
        <w:rPr>
          <w:b w:val="0"/>
          <w:bCs w:val="0"/>
          <w:i w:val="0"/>
          <w:iCs w:val="0"/>
          <w:color w:val="000000" w:themeColor="text1"/>
          <w:spacing w:val="-4"/>
        </w:rPr>
        <w:t>від 20 березня 2022 року №</w:t>
      </w:r>
      <w:r w:rsidR="00A440E9">
        <w:rPr>
          <w:b w:val="0"/>
          <w:bCs w:val="0"/>
          <w:i w:val="0"/>
          <w:iCs w:val="0"/>
          <w:color w:val="000000" w:themeColor="text1"/>
          <w:spacing w:val="-4"/>
        </w:rPr>
        <w:t> </w:t>
      </w:r>
      <w:r w:rsidR="00FC2F8A" w:rsidRPr="00912A2F">
        <w:rPr>
          <w:b w:val="0"/>
          <w:bCs w:val="0"/>
          <w:i w:val="0"/>
          <w:iCs w:val="0"/>
          <w:color w:val="000000" w:themeColor="text1"/>
          <w:spacing w:val="-4"/>
        </w:rPr>
        <w:t>328 «Деякі питання забезпечення населення продовольчими товарами в умовах воєнного стану</w:t>
      </w:r>
      <w:r w:rsidR="00023F37" w:rsidRPr="00912A2F">
        <w:rPr>
          <w:b w:val="0"/>
          <w:bCs w:val="0"/>
          <w:i w:val="0"/>
          <w:iCs w:val="0"/>
          <w:color w:val="000000" w:themeColor="text1"/>
          <w:spacing w:val="-4"/>
        </w:rPr>
        <w:t>»</w:t>
      </w:r>
    </w:p>
    <w:p w14:paraId="4D8AEBBF" w14:textId="77777777" w:rsidR="003F32E7" w:rsidRPr="00A440E9" w:rsidRDefault="003F32E7" w:rsidP="003F32E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582EE7A" w14:textId="77777777" w:rsidR="003F32E7" w:rsidRPr="00912A2F" w:rsidRDefault="003F32E7" w:rsidP="003F32E7">
      <w:pPr>
        <w:jc w:val="both"/>
        <w:rPr>
          <w:rFonts w:ascii="Times New Roman" w:hAnsi="Times New Roman" w:cs="Times New Roman"/>
          <w:sz w:val="28"/>
          <w:szCs w:val="28"/>
        </w:rPr>
      </w:pPr>
      <w:r w:rsidRPr="00912A2F">
        <w:rPr>
          <w:rFonts w:ascii="Times New Roman" w:hAnsi="Times New Roman" w:cs="Times New Roman"/>
          <w:sz w:val="28"/>
          <w:szCs w:val="28"/>
        </w:rPr>
        <w:t>НАКАЗУЮ:</w:t>
      </w:r>
    </w:p>
    <w:p w14:paraId="6B03B454" w14:textId="77777777" w:rsidR="00E6762F" w:rsidRPr="00A440E9" w:rsidRDefault="00E6762F" w:rsidP="00E6762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14:paraId="0829FDF2" w14:textId="23878752" w:rsidR="00E6762F" w:rsidRPr="00912A2F" w:rsidRDefault="00A440E9" w:rsidP="00A440E9">
      <w:pPr>
        <w:pStyle w:val="a4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="00023F37" w:rsidRPr="00912A2F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555CC8" w:rsidRPr="00912A2F">
        <w:rPr>
          <w:rFonts w:ascii="Times New Roman" w:hAnsi="Times New Roman" w:cs="Times New Roman"/>
          <w:sz w:val="28"/>
          <w:szCs w:val="28"/>
        </w:rPr>
        <w:t xml:space="preserve"> </w:t>
      </w:r>
      <w:r w:rsidR="00FC0A29" w:rsidRPr="00912A2F">
        <w:rPr>
          <w:rFonts w:ascii="Times New Roman" w:hAnsi="Times New Roman" w:cs="Times New Roman"/>
          <w:sz w:val="28"/>
          <w:szCs w:val="28"/>
        </w:rPr>
        <w:t>до</w:t>
      </w:r>
      <w:r w:rsidR="006E796E" w:rsidRPr="00912A2F">
        <w:rPr>
          <w:rFonts w:ascii="Times New Roman" w:hAnsi="Times New Roman" w:cs="Times New Roman"/>
          <w:sz w:val="28"/>
          <w:szCs w:val="28"/>
        </w:rPr>
        <w:t xml:space="preserve"> наказу начальника обласної військової адміністрації від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E796E" w:rsidRPr="00912A2F">
        <w:rPr>
          <w:rFonts w:ascii="Times New Roman" w:hAnsi="Times New Roman" w:cs="Times New Roman"/>
          <w:sz w:val="28"/>
          <w:szCs w:val="28"/>
        </w:rPr>
        <w:t>14</w:t>
      </w:r>
      <w:r w:rsidR="00023F37" w:rsidRPr="00912A2F">
        <w:rPr>
          <w:rFonts w:ascii="Times New Roman" w:hAnsi="Times New Roman" w:cs="Times New Roman"/>
          <w:sz w:val="28"/>
          <w:szCs w:val="28"/>
        </w:rPr>
        <w:t> </w:t>
      </w:r>
      <w:r w:rsidR="006E796E" w:rsidRPr="00912A2F">
        <w:rPr>
          <w:rFonts w:ascii="Times New Roman" w:hAnsi="Times New Roman" w:cs="Times New Roman"/>
          <w:sz w:val="28"/>
          <w:szCs w:val="28"/>
        </w:rPr>
        <w:t>листопада 2023 року № 432</w:t>
      </w:r>
      <w:r w:rsidR="00FC0A29" w:rsidRPr="00912A2F">
        <w:rPr>
          <w:rFonts w:ascii="Times New Roman" w:hAnsi="Times New Roman" w:cs="Times New Roman"/>
          <w:sz w:val="28"/>
          <w:szCs w:val="28"/>
        </w:rPr>
        <w:t xml:space="preserve"> </w:t>
      </w:r>
      <w:r w:rsidR="006E796E" w:rsidRPr="00912A2F">
        <w:rPr>
          <w:rFonts w:ascii="Times New Roman" w:hAnsi="Times New Roman" w:cs="Times New Roman"/>
          <w:sz w:val="28"/>
          <w:szCs w:val="28"/>
        </w:rPr>
        <w:t xml:space="preserve">«Про затвердження </w:t>
      </w:r>
      <w:bookmarkStart w:id="0" w:name="_Hlk161221929"/>
      <w:r w:rsidR="00AA556C" w:rsidRPr="00912A2F">
        <w:rPr>
          <w:rFonts w:ascii="Times New Roman" w:hAnsi="Times New Roman"/>
          <w:sz w:val="28"/>
          <w:szCs w:val="28"/>
        </w:rPr>
        <w:t>Програм</w:t>
      </w:r>
      <w:r w:rsidR="00FC0A29" w:rsidRPr="00912A2F">
        <w:rPr>
          <w:rFonts w:ascii="Times New Roman" w:hAnsi="Times New Roman"/>
          <w:sz w:val="28"/>
          <w:szCs w:val="28"/>
        </w:rPr>
        <w:t>и</w:t>
      </w:r>
      <w:r w:rsidR="00AA556C" w:rsidRPr="00912A2F">
        <w:rPr>
          <w:rFonts w:ascii="Times New Roman" w:hAnsi="Times New Roman"/>
          <w:sz w:val="28"/>
          <w:szCs w:val="28"/>
        </w:rPr>
        <w:t xml:space="preserve"> </w:t>
      </w:r>
      <w:r w:rsidR="00AA556C" w:rsidRPr="00912A2F">
        <w:rPr>
          <w:rFonts w:ascii="Times New Roman" w:hAnsi="Times New Roman"/>
          <w:bCs/>
          <w:sz w:val="28"/>
          <w:szCs w:val="28"/>
        </w:rPr>
        <w:t xml:space="preserve">здійснення заходів на погашення заборгованості за збереження, переробку та відвантаження зерна, закупленого </w:t>
      </w:r>
      <w:r w:rsidR="00AA556C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  <w:bookmarkEnd w:id="0"/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» (далі</w:t>
      </w:r>
      <w:r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– </w:t>
      </w:r>
      <w:r w:rsidR="00C840F9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н</w:t>
      </w:r>
      <w:r w:rsidR="00912A2F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аказ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)</w:t>
      </w:r>
      <w:r w:rsid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такі </w:t>
      </w:r>
      <w:r w:rsidR="00912A2F" w:rsidRPr="00912A2F">
        <w:rPr>
          <w:rFonts w:ascii="Times New Roman" w:hAnsi="Times New Roman" w:cs="Times New Roman"/>
          <w:sz w:val="28"/>
          <w:szCs w:val="28"/>
        </w:rPr>
        <w:t>зміни</w:t>
      </w:r>
      <w:r w:rsidR="00912A2F">
        <w:rPr>
          <w:rFonts w:ascii="Times New Roman" w:hAnsi="Times New Roman" w:cs="Times New Roman"/>
          <w:sz w:val="28"/>
          <w:szCs w:val="28"/>
        </w:rPr>
        <w:t>:</w:t>
      </w:r>
    </w:p>
    <w:p w14:paraId="0B3BA0C1" w14:textId="6359EE0D" w:rsidR="006E796E" w:rsidRPr="00912A2F" w:rsidRDefault="00C840F9" w:rsidP="006E796E">
      <w:pPr>
        <w:pStyle w:val="a4"/>
        <w:tabs>
          <w:tab w:val="left" w:pos="1134"/>
        </w:tabs>
        <w:ind w:left="0" w:firstLine="567"/>
        <w:jc w:val="both"/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1) </w:t>
      </w:r>
      <w:r w:rsidR="00912A2F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у назві та тексті </w:t>
      </w:r>
      <w:r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н</w:t>
      </w:r>
      <w:r w:rsidR="00912A2F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аказу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</w:t>
      </w:r>
      <w:r w:rsidR="00912A2F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слова «Програма здійснення заходів на погашення заборгованості за збереження, переробку та відвантаження зерна, закупленого для задоволення нагальних потреб функціонування держави в умовах воєнного стану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» </w:t>
      </w:r>
      <w:r w:rsidR="00912A2F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замінити словами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«Програма </w:t>
      </w:r>
      <w:r w:rsidR="006E796E" w:rsidRPr="00912A2F">
        <w:rPr>
          <w:rFonts w:ascii="Times New Roman" w:hAnsi="Times New Roman"/>
          <w:bCs/>
          <w:sz w:val="28"/>
          <w:szCs w:val="28"/>
        </w:rPr>
        <w:t xml:space="preserve">здійснення заходів щодо компенсації </w:t>
      </w:r>
      <w:r>
        <w:rPr>
          <w:rFonts w:ascii="Times New Roman" w:hAnsi="Times New Roman"/>
          <w:bCs/>
          <w:sz w:val="28"/>
          <w:szCs w:val="28"/>
        </w:rPr>
        <w:t>вартості послуг</w:t>
      </w:r>
      <w:r w:rsidR="006E796E" w:rsidRPr="00912A2F">
        <w:rPr>
          <w:rFonts w:ascii="Times New Roman" w:hAnsi="Times New Roman"/>
          <w:bCs/>
          <w:sz w:val="28"/>
          <w:szCs w:val="28"/>
        </w:rPr>
        <w:t xml:space="preserve"> за збереження, переробку та відвантаження зерна, закупленого 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стану»</w:t>
      </w:r>
      <w:r w:rsidRPr="00C840F9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у відповідних відмінках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;</w:t>
      </w:r>
    </w:p>
    <w:p w14:paraId="0A206068" w14:textId="7AA84B8F" w:rsidR="006E796E" w:rsidRDefault="00C840F9" w:rsidP="006E796E">
      <w:pPr>
        <w:pStyle w:val="a4"/>
        <w:tabs>
          <w:tab w:val="left" w:pos="1134"/>
        </w:tabs>
        <w:ind w:left="0" w:firstLine="567"/>
        <w:jc w:val="both"/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2) 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Програ</w:t>
      </w:r>
      <w:r w:rsidR="00023F37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му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</w:t>
      </w:r>
      <w:r w:rsidR="006E796E" w:rsidRPr="00912A2F">
        <w:rPr>
          <w:rFonts w:ascii="Times New Roman" w:hAnsi="Times New Roman"/>
          <w:bCs/>
          <w:sz w:val="28"/>
          <w:szCs w:val="28"/>
        </w:rPr>
        <w:t xml:space="preserve">здійснення заходів </w:t>
      </w:r>
      <w:r w:rsidRPr="00912A2F">
        <w:rPr>
          <w:rFonts w:ascii="Times New Roman" w:hAnsi="Times New Roman"/>
          <w:bCs/>
          <w:sz w:val="28"/>
          <w:szCs w:val="28"/>
        </w:rPr>
        <w:t xml:space="preserve">щодо компенсації </w:t>
      </w:r>
      <w:r>
        <w:rPr>
          <w:rFonts w:ascii="Times New Roman" w:hAnsi="Times New Roman"/>
          <w:bCs/>
          <w:sz w:val="28"/>
          <w:szCs w:val="28"/>
        </w:rPr>
        <w:t>вартості послуг</w:t>
      </w:r>
      <w:r w:rsidRPr="00912A2F">
        <w:rPr>
          <w:rFonts w:ascii="Times New Roman" w:hAnsi="Times New Roman"/>
          <w:bCs/>
          <w:sz w:val="28"/>
          <w:szCs w:val="28"/>
        </w:rPr>
        <w:t xml:space="preserve"> </w:t>
      </w:r>
      <w:r w:rsidR="006E796E" w:rsidRPr="00912A2F">
        <w:rPr>
          <w:rFonts w:ascii="Times New Roman" w:hAnsi="Times New Roman"/>
          <w:bCs/>
          <w:sz w:val="28"/>
          <w:szCs w:val="28"/>
        </w:rPr>
        <w:t xml:space="preserve">за збереження, переробку та відвантаження зерна, закупленого 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для задоволення нагальних потреб функціонування держави в умовах воєнного стану</w:t>
      </w:r>
      <w:r w:rsidR="00023F37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, викласти 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у</w:t>
      </w:r>
      <w:r w:rsidR="00AD6FB4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 </w:t>
      </w:r>
      <w:r w:rsidR="006E796E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новій редакції</w:t>
      </w:r>
      <w:r w:rsidR="00023F37" w:rsidRPr="00912A2F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>, що додається.</w:t>
      </w:r>
    </w:p>
    <w:p w14:paraId="6C2D05AB" w14:textId="77777777" w:rsidR="00C840F9" w:rsidRPr="00A440E9" w:rsidRDefault="00C840F9" w:rsidP="006E796E">
      <w:pPr>
        <w:pStyle w:val="a4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A05C861" w14:textId="4B97C342" w:rsidR="00E6762F" w:rsidRPr="00912A2F" w:rsidRDefault="00A440E9" w:rsidP="00A440E9">
      <w:pPr>
        <w:pStyle w:val="a4"/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2. </w:t>
      </w:r>
      <w:r w:rsidR="00E6762F"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</w:t>
      </w:r>
      <w:r w:rsidR="00CF3721"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наказу</w:t>
      </w:r>
      <w:r w:rsidR="00E6762F"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покласти на заступника голови обласної державної адміністрації Олександра </w:t>
      </w:r>
      <w:proofErr w:type="spellStart"/>
      <w:r w:rsidR="00E6762F"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Троханенка</w:t>
      </w:r>
      <w:proofErr w:type="spellEnd"/>
      <w:r w:rsidR="007E739D"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14:paraId="7AE52DB1" w14:textId="77777777" w:rsidR="00E6762F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0ABC50B9" w14:textId="77777777" w:rsidR="00A440E9" w:rsidRPr="00912A2F" w:rsidRDefault="00A440E9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3282D0AC" w14:textId="77777777" w:rsidR="00E6762F" w:rsidRPr="00912A2F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12A2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Начальник                                                                                </w:t>
      </w:r>
      <w:r w:rsidRPr="00912A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Юрій ПОГУЛЯЙКО</w:t>
      </w:r>
    </w:p>
    <w:p w14:paraId="57E95A0C" w14:textId="77777777" w:rsidR="00023F37" w:rsidRDefault="00023F37" w:rsidP="007E739D">
      <w:pPr>
        <w:rPr>
          <w:rFonts w:ascii="Times New Roman" w:hAnsi="Times New Roman" w:cs="Times New Roman"/>
          <w:sz w:val="28"/>
          <w:szCs w:val="28"/>
        </w:rPr>
      </w:pPr>
    </w:p>
    <w:p w14:paraId="20DCB3D0" w14:textId="77777777" w:rsidR="00A440E9" w:rsidRPr="00912A2F" w:rsidRDefault="00A440E9" w:rsidP="007E739D">
      <w:pPr>
        <w:rPr>
          <w:rFonts w:ascii="Times New Roman" w:hAnsi="Times New Roman" w:cs="Times New Roman"/>
          <w:sz w:val="28"/>
          <w:szCs w:val="28"/>
        </w:rPr>
      </w:pPr>
    </w:p>
    <w:p w14:paraId="370A529A" w14:textId="2E305F18" w:rsidR="00965D86" w:rsidRPr="00A440E9" w:rsidRDefault="007E739D" w:rsidP="00023F37">
      <w:pPr>
        <w:rPr>
          <w:rFonts w:ascii="Times New Roman" w:hAnsi="Times New Roman" w:cs="Times New Roman"/>
        </w:rPr>
      </w:pPr>
      <w:r w:rsidRPr="00A440E9">
        <w:rPr>
          <w:rFonts w:ascii="Times New Roman" w:hAnsi="Times New Roman" w:cs="Times New Roman"/>
        </w:rPr>
        <w:t>Юрій Юрченко 249 996</w:t>
      </w:r>
    </w:p>
    <w:sectPr w:rsidR="00965D86" w:rsidRPr="00A440E9" w:rsidSect="0076275E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Pro-Ital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0C4"/>
    <w:multiLevelType w:val="hybridMultilevel"/>
    <w:tmpl w:val="9D5C3974"/>
    <w:lvl w:ilvl="0" w:tplc="0A408730">
      <w:start w:val="10"/>
      <w:numFmt w:val="bullet"/>
      <w:lvlText w:val="-"/>
      <w:lvlJc w:val="left"/>
      <w:pPr>
        <w:ind w:left="1069" w:hanging="360"/>
      </w:pPr>
      <w:rPr>
        <w:rFonts w:ascii="Times New Roman" w:eastAsia="Microsoft Sans Serif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172EE"/>
    <w:multiLevelType w:val="hybridMultilevel"/>
    <w:tmpl w:val="BD4A48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8324AB"/>
    <w:multiLevelType w:val="hybridMultilevel"/>
    <w:tmpl w:val="FFFFFFFF"/>
    <w:lvl w:ilvl="0" w:tplc="8856AFA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7047275F"/>
    <w:multiLevelType w:val="multilevel"/>
    <w:tmpl w:val="2C0AE07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3287134">
    <w:abstractNumId w:val="4"/>
  </w:num>
  <w:num w:numId="2" w16cid:durableId="348872622">
    <w:abstractNumId w:val="0"/>
  </w:num>
  <w:num w:numId="3" w16cid:durableId="1220359045">
    <w:abstractNumId w:val="1"/>
  </w:num>
  <w:num w:numId="4" w16cid:durableId="1388797599">
    <w:abstractNumId w:val="3"/>
  </w:num>
  <w:num w:numId="5" w16cid:durableId="1486821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2F"/>
    <w:rsid w:val="00017AD4"/>
    <w:rsid w:val="00023F37"/>
    <w:rsid w:val="00030E9E"/>
    <w:rsid w:val="00030EF3"/>
    <w:rsid w:val="000444BF"/>
    <w:rsid w:val="00055ADE"/>
    <w:rsid w:val="00070C61"/>
    <w:rsid w:val="000805A9"/>
    <w:rsid w:val="000B5C24"/>
    <w:rsid w:val="001110B8"/>
    <w:rsid w:val="00122D84"/>
    <w:rsid w:val="001247A3"/>
    <w:rsid w:val="00150FB0"/>
    <w:rsid w:val="0015270D"/>
    <w:rsid w:val="001906E9"/>
    <w:rsid w:val="001A45B3"/>
    <w:rsid w:val="001C460B"/>
    <w:rsid w:val="00201118"/>
    <w:rsid w:val="002013D4"/>
    <w:rsid w:val="002056CE"/>
    <w:rsid w:val="00240B28"/>
    <w:rsid w:val="00245BCD"/>
    <w:rsid w:val="002C0B6B"/>
    <w:rsid w:val="003022CF"/>
    <w:rsid w:val="00303C6B"/>
    <w:rsid w:val="00313A19"/>
    <w:rsid w:val="00320FEF"/>
    <w:rsid w:val="00326A6E"/>
    <w:rsid w:val="0036509B"/>
    <w:rsid w:val="003A68F0"/>
    <w:rsid w:val="003B682E"/>
    <w:rsid w:val="003D0A0C"/>
    <w:rsid w:val="003F32E7"/>
    <w:rsid w:val="0041195D"/>
    <w:rsid w:val="00417867"/>
    <w:rsid w:val="00433100"/>
    <w:rsid w:val="00481E71"/>
    <w:rsid w:val="00493EAA"/>
    <w:rsid w:val="004A3F6B"/>
    <w:rsid w:val="004F79CE"/>
    <w:rsid w:val="00527429"/>
    <w:rsid w:val="00554AF7"/>
    <w:rsid w:val="00555CC8"/>
    <w:rsid w:val="00573C90"/>
    <w:rsid w:val="00584434"/>
    <w:rsid w:val="005B44DD"/>
    <w:rsid w:val="00612920"/>
    <w:rsid w:val="00614002"/>
    <w:rsid w:val="0065183E"/>
    <w:rsid w:val="00672665"/>
    <w:rsid w:val="0067739D"/>
    <w:rsid w:val="006B7A9B"/>
    <w:rsid w:val="006C701E"/>
    <w:rsid w:val="006C7B38"/>
    <w:rsid w:val="006D351E"/>
    <w:rsid w:val="006E796E"/>
    <w:rsid w:val="006F58CD"/>
    <w:rsid w:val="00731341"/>
    <w:rsid w:val="0076275E"/>
    <w:rsid w:val="007643CB"/>
    <w:rsid w:val="007872D4"/>
    <w:rsid w:val="00790F5E"/>
    <w:rsid w:val="00796EA3"/>
    <w:rsid w:val="007A4158"/>
    <w:rsid w:val="007A53F6"/>
    <w:rsid w:val="007C64EF"/>
    <w:rsid w:val="007E0B6A"/>
    <w:rsid w:val="007E739D"/>
    <w:rsid w:val="0080005F"/>
    <w:rsid w:val="008372C2"/>
    <w:rsid w:val="00910D78"/>
    <w:rsid w:val="00912A2F"/>
    <w:rsid w:val="00923CEB"/>
    <w:rsid w:val="00926CC5"/>
    <w:rsid w:val="00965D86"/>
    <w:rsid w:val="009A363B"/>
    <w:rsid w:val="009C2A12"/>
    <w:rsid w:val="009C4E66"/>
    <w:rsid w:val="009E1DCA"/>
    <w:rsid w:val="00A01EFE"/>
    <w:rsid w:val="00A0507A"/>
    <w:rsid w:val="00A440E9"/>
    <w:rsid w:val="00A7540A"/>
    <w:rsid w:val="00A85A8E"/>
    <w:rsid w:val="00A909EE"/>
    <w:rsid w:val="00AA556C"/>
    <w:rsid w:val="00AC7649"/>
    <w:rsid w:val="00AD0BF7"/>
    <w:rsid w:val="00AD6FB4"/>
    <w:rsid w:val="00AF0F8E"/>
    <w:rsid w:val="00AF5750"/>
    <w:rsid w:val="00B76DAD"/>
    <w:rsid w:val="00BA7601"/>
    <w:rsid w:val="00BF1EE5"/>
    <w:rsid w:val="00C0370A"/>
    <w:rsid w:val="00C079F0"/>
    <w:rsid w:val="00C840F9"/>
    <w:rsid w:val="00CD64E8"/>
    <w:rsid w:val="00CD71EB"/>
    <w:rsid w:val="00CF3721"/>
    <w:rsid w:val="00D14363"/>
    <w:rsid w:val="00D17CC0"/>
    <w:rsid w:val="00D52ACA"/>
    <w:rsid w:val="00D77CA8"/>
    <w:rsid w:val="00DC09FB"/>
    <w:rsid w:val="00DC499E"/>
    <w:rsid w:val="00DE2AFE"/>
    <w:rsid w:val="00DF0EB8"/>
    <w:rsid w:val="00DF7F45"/>
    <w:rsid w:val="00E04856"/>
    <w:rsid w:val="00E11B51"/>
    <w:rsid w:val="00E24503"/>
    <w:rsid w:val="00E25A3C"/>
    <w:rsid w:val="00E6762F"/>
    <w:rsid w:val="00E74831"/>
    <w:rsid w:val="00E96A8B"/>
    <w:rsid w:val="00F13BD1"/>
    <w:rsid w:val="00F31C48"/>
    <w:rsid w:val="00F4573D"/>
    <w:rsid w:val="00F93A2A"/>
    <w:rsid w:val="00FB52B8"/>
    <w:rsid w:val="00FC0A29"/>
    <w:rsid w:val="00FC2F8A"/>
    <w:rsid w:val="00FD6EEC"/>
    <w:rsid w:val="00FD713B"/>
    <w:rsid w:val="00FF06B4"/>
    <w:rsid w:val="00FF3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ED16"/>
  <w15:docId w15:val="{356F53BF-3795-48FE-A553-F159D065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67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qFormat/>
    <w:rsid w:val="00796EA3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76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762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762F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E6762F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411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411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99"/>
    <w:qFormat/>
    <w:rsid w:val="00F93A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D0BF7"/>
    <w:rPr>
      <w:rFonts w:ascii="Tahoma" w:eastAsia="Microsoft Sans Serif" w:hAnsi="Tahoma" w:cs="Tahoma"/>
      <w:color w:val="000000"/>
      <w:sz w:val="16"/>
      <w:szCs w:val="16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796EA3"/>
    <w:rPr>
      <w:rFonts w:ascii="Arial" w:eastAsia="Arial" w:hAnsi="Arial" w:cs="Arial"/>
      <w:b/>
      <w:color w:val="6C6463"/>
      <w:lang w:val="ru-RU" w:eastAsia="ru-RU"/>
    </w:rPr>
  </w:style>
  <w:style w:type="character" w:customStyle="1" w:styleId="fontstyle01">
    <w:name w:val="fontstyle01"/>
    <w:basedOn w:val="a0"/>
    <w:rsid w:val="00796EA3"/>
    <w:rPr>
      <w:rFonts w:ascii="ArnoPro-Italic" w:hAnsi="ArnoPro-Italic" w:hint="default"/>
      <w:b w:val="0"/>
      <w:bCs w:val="0"/>
      <w:i/>
      <w:iCs/>
      <w:color w:val="000000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6E7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B40EB-561C-4419-A60F-3DEB03C0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2024-03-13T11:13:00Z</cp:lastPrinted>
  <dcterms:created xsi:type="dcterms:W3CDTF">2024-03-13T12:17:00Z</dcterms:created>
  <dcterms:modified xsi:type="dcterms:W3CDTF">2024-03-20T13:08:00Z</dcterms:modified>
</cp:coreProperties>
</file>